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E7A5" w14:textId="75FEDE98" w:rsidR="0033600B" w:rsidRPr="0033600B" w:rsidRDefault="0033600B" w:rsidP="00A973BB">
      <w:pPr>
        <w:jc w:val="both"/>
        <w:rPr>
          <w:b/>
          <w:bCs/>
          <w:sz w:val="32"/>
          <w:szCs w:val="32"/>
        </w:rPr>
      </w:pPr>
      <w:r w:rsidRPr="0033600B">
        <w:rPr>
          <w:b/>
          <w:bCs/>
          <w:sz w:val="32"/>
          <w:szCs w:val="32"/>
        </w:rPr>
        <w:t>Dış Ticaret Profesyonelleri SATSO</w:t>
      </w:r>
      <w:r w:rsidR="009A214F">
        <w:rPr>
          <w:b/>
          <w:bCs/>
          <w:sz w:val="32"/>
          <w:szCs w:val="32"/>
        </w:rPr>
        <w:t xml:space="preserve"> </w:t>
      </w:r>
      <w:r w:rsidRPr="0033600B">
        <w:rPr>
          <w:b/>
          <w:bCs/>
          <w:sz w:val="32"/>
          <w:szCs w:val="32"/>
        </w:rPr>
        <w:t>Dış Ticaret Networking Etkinliği</w:t>
      </w:r>
      <w:r w:rsidR="009A214F">
        <w:rPr>
          <w:b/>
          <w:bCs/>
          <w:sz w:val="32"/>
          <w:szCs w:val="32"/>
        </w:rPr>
        <w:t>nde Buluştu</w:t>
      </w:r>
    </w:p>
    <w:p w14:paraId="1ADB4423" w14:textId="6EE2C4B9" w:rsidR="00A973BB" w:rsidRDefault="00A973BB" w:rsidP="00A973BB">
      <w:pPr>
        <w:jc w:val="both"/>
      </w:pPr>
      <w:r w:rsidRPr="00A973BB">
        <w:t xml:space="preserve">Sakarya Ticaret ve Sanayi Odası ve </w:t>
      </w:r>
      <w:proofErr w:type="spellStart"/>
      <w:r w:rsidRPr="00A973BB">
        <w:t>İnovakademi</w:t>
      </w:r>
      <w:proofErr w:type="spellEnd"/>
      <w:r w:rsidRPr="00A973BB">
        <w:t xml:space="preserve"> iş birliğiyle</w:t>
      </w:r>
      <w:r>
        <w:t xml:space="preserve"> Dış Ticaret Networking buluşması gerçekleştirildi.</w:t>
      </w:r>
    </w:p>
    <w:p w14:paraId="795AB453" w14:textId="7BDE4B4C" w:rsidR="00A973BB" w:rsidRDefault="00A973BB" w:rsidP="00A973BB">
      <w:pPr>
        <w:jc w:val="both"/>
      </w:pPr>
      <w:r>
        <w:t xml:space="preserve">SATSO hizmet binasında gerçekleşen etkinlikte </w:t>
      </w:r>
      <w:r w:rsidRPr="00A973BB">
        <w:t>tüm sektörlerden iş insanları, yöneticiler ve çalışanlar</w:t>
      </w:r>
      <w:r>
        <w:t xml:space="preserve"> bir araya geldi.</w:t>
      </w:r>
    </w:p>
    <w:p w14:paraId="7F5CA068" w14:textId="6457B66D" w:rsidR="00A973BB" w:rsidRDefault="00A973BB" w:rsidP="00A973BB">
      <w:pPr>
        <w:jc w:val="both"/>
      </w:pPr>
      <w:r w:rsidRPr="00A973BB">
        <w:t>Farklı sektörlerden dış ticaret profesyonellerini bir araya getire</w:t>
      </w:r>
      <w:r>
        <w:t xml:space="preserve">n etkinlikte </w:t>
      </w:r>
      <w:proofErr w:type="spellStart"/>
      <w:r>
        <w:t>İnovakademi</w:t>
      </w:r>
      <w:proofErr w:type="spellEnd"/>
      <w:r>
        <w:t xml:space="preserve"> temsilcileri Gökhan Erol ve Barış </w:t>
      </w:r>
      <w:proofErr w:type="spellStart"/>
      <w:r>
        <w:t>Yaşbala</w:t>
      </w:r>
      <w:proofErr w:type="spellEnd"/>
      <w:r>
        <w:t xml:space="preserve"> tarafından </w:t>
      </w:r>
      <w:r w:rsidRPr="00A973BB">
        <w:t>2025 yılına dair sektöre</w:t>
      </w:r>
      <w:r>
        <w:t xml:space="preserve">l öngörüler de </w:t>
      </w:r>
      <w:r w:rsidRPr="00A973BB">
        <w:t>paylaşıl</w:t>
      </w:r>
      <w:r>
        <w:t xml:space="preserve">dı. </w:t>
      </w:r>
    </w:p>
    <w:p w14:paraId="27C4C153" w14:textId="68DEB1EA" w:rsidR="00A973BB" w:rsidRDefault="00A973BB" w:rsidP="00A973BB">
      <w:pPr>
        <w:jc w:val="both"/>
      </w:pPr>
      <w:r w:rsidRPr="00A973BB">
        <w:t xml:space="preserve">Etkinlikte İş dünyasının farklı alanlarından katılımcılar için bilgi paylaşımı, stratejik işbirlikleri ve uluslararası iş fırsatlarını değerlendirme imkânı </w:t>
      </w:r>
      <w:r>
        <w:t>buldu</w:t>
      </w:r>
      <w:r w:rsidRPr="00A973BB">
        <w:t>.</w:t>
      </w:r>
    </w:p>
    <w:p w14:paraId="6A2D0B18" w14:textId="5C5C3717" w:rsidR="00A973BB" w:rsidRDefault="00A973BB" w:rsidP="00A973BB">
      <w:pPr>
        <w:jc w:val="both"/>
      </w:pPr>
      <w:r>
        <w:t>SATSO meclis salonunda başlayan etkinlikte ilk olarak SATSO Genel Sekreteri Şevket Kırıcı tarafından Oda faaliyetleri, üyeler</w:t>
      </w:r>
      <w:r w:rsidR="008C07F4">
        <w:t>in yeni ihracat pazarlarına ulaşması ve faaliyetlerini genişletmeleri amacıyla yürütülen çalışmalar hakkında bilgiler paylaşarak bu etkinliğin ikili iş birliği fırsatlarının kapısını açacağına dikkat çekti.</w:t>
      </w:r>
    </w:p>
    <w:p w14:paraId="2C9B8A3B" w14:textId="3F2B3F66" w:rsidR="00C13C55" w:rsidRDefault="008C07F4" w:rsidP="00C13C55">
      <w:pPr>
        <w:jc w:val="both"/>
      </w:pPr>
      <w:r>
        <w:t xml:space="preserve">Toplantının devamında </w:t>
      </w:r>
      <w:proofErr w:type="spellStart"/>
      <w:r>
        <w:t>İnovakademi</w:t>
      </w:r>
      <w:proofErr w:type="spellEnd"/>
      <w:r>
        <w:t xml:space="preserve"> Temsilcisi Gökhan Erol uluslararası gündemi değerlendirerek şunları dile getirdi: “Dünya politikası gündem ciddi bir hız kazandı ve her geçen gün yeni bir şeyler değişiyor. ABD başkanlık seçimlerinin ardından tüm düny</w:t>
      </w:r>
      <w:r w:rsidR="00C13C55">
        <w:t>ayı ve piyasaları etkileyen kararlar alınıyor. Bazı kararlar bizim için iyi bazıları da olumsuz.. Lojistik gidişatlar ve operasyonlar belirsizlikle yürüyor, dünyadaki ticaret yollarında ciddi sıcak gelişmeler yaşanıyor. Çin’in t</w:t>
      </w:r>
      <w:r w:rsidR="00E426B4">
        <w:t>edarik süreçlerinde kırılma var</w:t>
      </w:r>
      <w:r w:rsidR="00C13C55">
        <w:t xml:space="preserve"> ve bunun bize o</w:t>
      </w:r>
      <w:r w:rsidR="00E426B4">
        <w:t>lumlu yansı</w:t>
      </w:r>
      <w:r w:rsidR="00C13C55">
        <w:t>yacağını düşünüyoruz</w:t>
      </w:r>
      <w:r w:rsidR="00E426B4">
        <w:t xml:space="preserve">. </w:t>
      </w:r>
    </w:p>
    <w:p w14:paraId="32BA4547" w14:textId="62078363" w:rsidR="0053047B" w:rsidRDefault="00E426B4" w:rsidP="00A973BB">
      <w:pPr>
        <w:jc w:val="both"/>
      </w:pPr>
      <w:r>
        <w:t>Türkiye ekonomisi 2024</w:t>
      </w:r>
      <w:r w:rsidR="00C13C55">
        <w:t>’te de k</w:t>
      </w:r>
      <w:r w:rsidR="004C7683">
        <w:t>ur sorunları</w:t>
      </w:r>
      <w:r w:rsidR="00C13C55">
        <w:t>, k</w:t>
      </w:r>
      <w:r w:rsidR="004C7683">
        <w:t xml:space="preserve">rediye </w:t>
      </w:r>
      <w:r w:rsidR="00C13C55">
        <w:t>ulaşmada sorunlar ve jeopolitik gerimler ile mücadele etti. Bizler için i</w:t>
      </w:r>
      <w:r w:rsidR="004C7683">
        <w:t>hracat tek kurtuluş</w:t>
      </w:r>
      <w:r w:rsidR="00C13C55">
        <w:t xml:space="preserve">tur ve bu nedenle dünyaya açılmak ve hedef pazar analizi yapmak çok önemli. SATSO bu anlamda üyeleri çok girişken ve bünyesindeki birçok eğitimler, danışmanlık hizmetleri ile üyelerine yol açıyor. Bunlardan oldukça fazla faydalanmak sizler için çok önemli ve kazançlı olacaktır.” diye konuştu. </w:t>
      </w:r>
    </w:p>
    <w:p w14:paraId="2AA2FE5A" w14:textId="77777777" w:rsidR="0033600B" w:rsidRDefault="00C13C55" w:rsidP="00A973BB">
      <w:pPr>
        <w:jc w:val="both"/>
      </w:pPr>
      <w:r>
        <w:t xml:space="preserve">Toplantının ilerleyen süreçlerinde Barış </w:t>
      </w:r>
      <w:proofErr w:type="spellStart"/>
      <w:r>
        <w:t>Yaşbala</w:t>
      </w:r>
      <w:proofErr w:type="spellEnd"/>
      <w:r>
        <w:t xml:space="preserve"> tarafından da </w:t>
      </w:r>
      <w:r w:rsidR="0033600B">
        <w:t xml:space="preserve">hedef pazar analizi, yapay zeka, firmaların dijitalleşmesinin önemi ve ihracatta yeni pazarlar konularında </w:t>
      </w:r>
      <w:r>
        <w:t xml:space="preserve">değerlendirmede bulunuldu. </w:t>
      </w:r>
    </w:p>
    <w:p w14:paraId="168BC122" w14:textId="78163AFE" w:rsidR="002A5652" w:rsidRDefault="002A5652" w:rsidP="00A973BB">
      <w:pPr>
        <w:jc w:val="both"/>
      </w:pPr>
      <w:r w:rsidRPr="002A5652">
        <w:t xml:space="preserve">SATSO Proje ve İş Geliştirme Müdürü Gökhan Dülgeroğlu tarafından da 2025 yılı ihracat eylem planları, bakanlığın yayınladığı destekler, </w:t>
      </w:r>
      <w:proofErr w:type="spellStart"/>
      <w:r w:rsidRPr="002A5652">
        <w:t>SATSO’nun</w:t>
      </w:r>
      <w:proofErr w:type="spellEnd"/>
      <w:r w:rsidRPr="002A5652">
        <w:t xml:space="preserve"> uluslararası rekabetçiliği arttırma amacıyla gerçekleştirdiği faaliyetler, </w:t>
      </w:r>
      <w:r w:rsidRPr="002A5652">
        <w:t>hizmetler</w:t>
      </w:r>
      <w:r w:rsidRPr="002A5652">
        <w:t xml:space="preserve"> ve Oda etkinlikleri hakkında bilgi paylaşımı ve değerlendirmede bulunuldu.</w:t>
      </w:r>
    </w:p>
    <w:p w14:paraId="55D462F3" w14:textId="663B9338" w:rsidR="00455FF3" w:rsidRDefault="0033600B" w:rsidP="00A973BB">
      <w:pPr>
        <w:jc w:val="both"/>
      </w:pPr>
      <w:r>
        <w:t>Toplantının sonunda tüm katılımcı firma temsilcileri söz alarak kendilerini, faaliyetlerini ve iş birliğine ihtiyaç duyduğu sektörler hakkında kısaca bilgi paylaştılar.</w:t>
      </w:r>
    </w:p>
    <w:p w14:paraId="72C5E865" w14:textId="70922238" w:rsidR="0033600B" w:rsidRDefault="0033600B" w:rsidP="00A973BB">
      <w:pPr>
        <w:jc w:val="both"/>
      </w:pPr>
      <w:r>
        <w:t xml:space="preserve">Meclis salonundaki toplantının ardından katılımcılar SATSO hizmet binası fuaye alanına geçerek burada B2B görüşmelerinde bulundu ve ikili iş birliği fırsatlarını değerlendirerek fikir alışverişi gerçekleştirdi. </w:t>
      </w:r>
    </w:p>
    <w:p w14:paraId="3EFB1C32" w14:textId="5740E01E" w:rsidR="0033600B" w:rsidRDefault="0033600B" w:rsidP="00A973BB">
      <w:pPr>
        <w:jc w:val="both"/>
      </w:pPr>
      <w:r>
        <w:lastRenderedPageBreak/>
        <w:t xml:space="preserve">SATSO Genel Sekreteri Şevket Kırıcı ile Proje ve İş Geliştirme Müdürlüğü temsilcileri de tüm katılımcılarla tek tek ilgilenerek onların ihtiyaçlarını not aldı; uygun proje, teşvik ve destekler hakkında bilgi paylaştılar. </w:t>
      </w:r>
    </w:p>
    <w:sectPr w:rsidR="003360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3C4"/>
    <w:rsid w:val="00205CBA"/>
    <w:rsid w:val="002944FD"/>
    <w:rsid w:val="002A5652"/>
    <w:rsid w:val="002C0047"/>
    <w:rsid w:val="002E518D"/>
    <w:rsid w:val="0033600B"/>
    <w:rsid w:val="0039055C"/>
    <w:rsid w:val="003A44E7"/>
    <w:rsid w:val="003E4207"/>
    <w:rsid w:val="004273C4"/>
    <w:rsid w:val="00455FF3"/>
    <w:rsid w:val="0046226D"/>
    <w:rsid w:val="004C7683"/>
    <w:rsid w:val="0053047B"/>
    <w:rsid w:val="00566444"/>
    <w:rsid w:val="005D3DE2"/>
    <w:rsid w:val="006C0780"/>
    <w:rsid w:val="00797279"/>
    <w:rsid w:val="008C07F4"/>
    <w:rsid w:val="008F406F"/>
    <w:rsid w:val="009A214F"/>
    <w:rsid w:val="00A35A87"/>
    <w:rsid w:val="00A973BB"/>
    <w:rsid w:val="00B37D4B"/>
    <w:rsid w:val="00B74C90"/>
    <w:rsid w:val="00B77C88"/>
    <w:rsid w:val="00C13C55"/>
    <w:rsid w:val="00E426B4"/>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D1C23"/>
  <w15:chartTrackingRefBased/>
  <w15:docId w15:val="{0AF4D7E6-0326-4399-BB3C-AEE9518E5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273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273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273C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273C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273C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273C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273C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273C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273C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273C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273C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273C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273C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273C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273C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273C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273C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273C4"/>
    <w:rPr>
      <w:rFonts w:eastAsiaTheme="majorEastAsia" w:cstheme="majorBidi"/>
      <w:color w:val="272727" w:themeColor="text1" w:themeTint="D8"/>
    </w:rPr>
  </w:style>
  <w:style w:type="paragraph" w:styleId="KonuBal">
    <w:name w:val="Title"/>
    <w:basedOn w:val="Normal"/>
    <w:next w:val="Normal"/>
    <w:link w:val="KonuBalChar"/>
    <w:uiPriority w:val="10"/>
    <w:qFormat/>
    <w:rsid w:val="004273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273C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273C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273C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273C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273C4"/>
    <w:rPr>
      <w:i/>
      <w:iCs/>
      <w:color w:val="404040" w:themeColor="text1" w:themeTint="BF"/>
    </w:rPr>
  </w:style>
  <w:style w:type="paragraph" w:styleId="ListeParagraf">
    <w:name w:val="List Paragraph"/>
    <w:basedOn w:val="Normal"/>
    <w:uiPriority w:val="34"/>
    <w:qFormat/>
    <w:rsid w:val="004273C4"/>
    <w:pPr>
      <w:ind w:left="720"/>
      <w:contextualSpacing/>
    </w:pPr>
  </w:style>
  <w:style w:type="character" w:styleId="GlVurgulama">
    <w:name w:val="Intense Emphasis"/>
    <w:basedOn w:val="VarsaylanParagrafYazTipi"/>
    <w:uiPriority w:val="21"/>
    <w:qFormat/>
    <w:rsid w:val="004273C4"/>
    <w:rPr>
      <w:i/>
      <w:iCs/>
      <w:color w:val="0F4761" w:themeColor="accent1" w:themeShade="BF"/>
    </w:rPr>
  </w:style>
  <w:style w:type="paragraph" w:styleId="GlAlnt">
    <w:name w:val="Intense Quote"/>
    <w:basedOn w:val="Normal"/>
    <w:next w:val="Normal"/>
    <w:link w:val="GlAlntChar"/>
    <w:uiPriority w:val="30"/>
    <w:qFormat/>
    <w:rsid w:val="004273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273C4"/>
    <w:rPr>
      <w:i/>
      <w:iCs/>
      <w:color w:val="0F4761" w:themeColor="accent1" w:themeShade="BF"/>
    </w:rPr>
  </w:style>
  <w:style w:type="character" w:styleId="GlBavuru">
    <w:name w:val="Intense Reference"/>
    <w:basedOn w:val="VarsaylanParagrafYazTipi"/>
    <w:uiPriority w:val="32"/>
    <w:qFormat/>
    <w:rsid w:val="004273C4"/>
    <w:rPr>
      <w:b/>
      <w:bCs/>
      <w:smallCaps/>
      <w:color w:val="0F4761" w:themeColor="accent1" w:themeShade="BF"/>
      <w:spacing w:val="5"/>
    </w:rPr>
  </w:style>
  <w:style w:type="character" w:styleId="Kpr">
    <w:name w:val="Hyperlink"/>
    <w:basedOn w:val="VarsaylanParagrafYazTipi"/>
    <w:uiPriority w:val="99"/>
    <w:unhideWhenUsed/>
    <w:rsid w:val="00A973BB"/>
    <w:rPr>
      <w:color w:val="467886" w:themeColor="hyperlink"/>
      <w:u w:val="single"/>
    </w:rPr>
  </w:style>
  <w:style w:type="character" w:styleId="zmlenmeyenBahsetme">
    <w:name w:val="Unresolved Mention"/>
    <w:basedOn w:val="VarsaylanParagrafYazTipi"/>
    <w:uiPriority w:val="99"/>
    <w:semiHidden/>
    <w:unhideWhenUsed/>
    <w:rsid w:val="00A973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000407">
      <w:bodyDiv w:val="1"/>
      <w:marLeft w:val="0"/>
      <w:marRight w:val="0"/>
      <w:marTop w:val="0"/>
      <w:marBottom w:val="0"/>
      <w:divBdr>
        <w:top w:val="none" w:sz="0" w:space="0" w:color="auto"/>
        <w:left w:val="none" w:sz="0" w:space="0" w:color="auto"/>
        <w:bottom w:val="none" w:sz="0" w:space="0" w:color="auto"/>
        <w:right w:val="none" w:sz="0" w:space="0" w:color="auto"/>
      </w:divBdr>
    </w:div>
    <w:div w:id="150543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463</Words>
  <Characters>2644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7</cp:revision>
  <dcterms:created xsi:type="dcterms:W3CDTF">2025-02-18T10:49:00Z</dcterms:created>
  <dcterms:modified xsi:type="dcterms:W3CDTF">2025-02-19T08:43:00Z</dcterms:modified>
</cp:coreProperties>
</file>